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A" w:rsidRDefault="009D3ECA" w:rsidP="009D3ECA">
      <w:pPr>
        <w:jc w:val="both"/>
        <w:rPr>
          <w:color w:val="000000"/>
          <w:spacing w:val="-15"/>
          <w:sz w:val="28"/>
          <w:szCs w:val="28"/>
        </w:rPr>
      </w:pPr>
      <w:bookmarkStart w:id="0" w:name="_GoBack"/>
      <w:bookmarkEnd w:id="0"/>
    </w:p>
    <w:p w:rsidR="009D3ECA" w:rsidRDefault="009D3ECA" w:rsidP="009D3ECA">
      <w:pPr>
        <w:ind w:left="2880" w:firstLine="72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УТВЕРЖДЕНО</w:t>
      </w:r>
    </w:p>
    <w:p w:rsidR="009D3ECA" w:rsidRDefault="009D3ECA" w:rsidP="009D3ECA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Приказ УЗ «Кировский райЦГЭ»</w:t>
      </w:r>
    </w:p>
    <w:p w:rsidR="009D3ECA" w:rsidRDefault="009D3ECA" w:rsidP="009D3ECA">
      <w:pPr>
        <w:ind w:left="3600" w:firstLine="72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от 28.03.2022  № 31</w:t>
      </w:r>
    </w:p>
    <w:p w:rsidR="009D3ECA" w:rsidRDefault="009D3ECA" w:rsidP="009D3E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D3ECA" w:rsidRDefault="009D3ECA" w:rsidP="009D3E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Политика в отношении обработки персональных данных</w:t>
      </w:r>
      <w:r>
        <w:rPr>
          <w:bCs/>
          <w:kern w:val="36"/>
          <w:sz w:val="28"/>
          <w:szCs w:val="28"/>
        </w:rPr>
        <w:br/>
        <w:t xml:space="preserve">УЗ </w:t>
      </w:r>
      <w:r>
        <w:rPr>
          <w:color w:val="171717"/>
          <w:sz w:val="28"/>
          <w:szCs w:val="24"/>
        </w:rPr>
        <w:t>«Кировский райЦГЭ»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уделяет особое внимание защите персональных данных при их обработке и с уважением относится к соблюдению прав субъектов персональных данных.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Положения о политике в отношении обработки персональных данных (далее – Политика) является одной из принимаемых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мер по защите персональных данных, предусмотренных ст.17 Закона Республики Беларусь от 07.05.2021 № 99-З «О защите персональных данных» (далее – Закон).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Политика не применяется к обработке персональных данных в процессе трудовой деятельности и при осуществлении административных процедур в отношении работников и бывших работников.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sz w:val="28"/>
          <w:szCs w:val="28"/>
        </w:rPr>
        <w:t>: Могилевская область, г. Кировск, ул. Пушкинская, 23Б, 213931; адрес в сети Интернет: http://kirovsk.cge.by/; e-mail: kirovsk@cge.by.</w:t>
      </w:r>
    </w:p>
    <w:p w:rsidR="009D3ECA" w:rsidRDefault="009D3ECA" w:rsidP="009D3E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осуществляет обработку персональных данных, не связанную с обработкой персональных данных своих работников, в следующих случаях: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соискателей на вакантные должности в целях заключения трудового договора;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обращений граждан и юридических лиц, в том числе внесенных в Книгу замечаний и предложений, предварительная запись на личный прием, проведение «прямых телефонных линий»;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административных процедур;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и исполнение гражданско-правовых договоров, в т.ч. на оказание платных санитарно-эпидемиологических услуг;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надзорной деятельности и ведение административного процесса;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медицинских информационных систем, ведение медицинской документации;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системы видеонаблюдения в интересах обеспечения общественной безопасности.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осуществляет обработку только тех персональных данных, которые необходимы для выполнения заявленных целей и не допускает их избыточной обработки.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Субъекты персональных данных имеют право: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отзыв своего согласия, если для обработки персональных данных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законодательства;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получение информации, касающейся обработки своих персональных данных в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sz w:val="28"/>
          <w:szCs w:val="28"/>
        </w:rPr>
        <w:t>, содержащей:</w:t>
      </w:r>
    </w:p>
    <w:p w:rsidR="009D3ECA" w:rsidRDefault="009D3ECA" w:rsidP="009D3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3ECA" w:rsidRDefault="009D3ECA" w:rsidP="009D3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факта обработки персональных данных обратившегося лица;</w:t>
      </w:r>
    </w:p>
    <w:p w:rsidR="009D3ECA" w:rsidRDefault="009D3ECA" w:rsidP="009D3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 персональные данные и источник их получения;</w:t>
      </w:r>
    </w:p>
    <w:p w:rsidR="009D3ECA" w:rsidRDefault="009D3ECA" w:rsidP="009D3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и цели обработки персональных данных;</w:t>
      </w:r>
    </w:p>
    <w:p w:rsidR="009D3ECA" w:rsidRDefault="009D3ECA" w:rsidP="009D3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на который дано его согласие (если обработка персональных данных осуществляется на основании согласия); </w:t>
      </w:r>
    </w:p>
    <w:p w:rsidR="009D3ECA" w:rsidRDefault="009D3ECA" w:rsidP="009D3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информацию, предусмотренную законодательством;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требовать от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получить от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предоставлении своих персональных данных, обрабатываемых в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sz w:val="28"/>
          <w:szCs w:val="28"/>
        </w:rPr>
        <w:t xml:space="preserve">, третьим лицам. Такое право может быть реализовано один раз в календарный год, а предоставление соответствующей информации осуществляется бесплатно;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требовать от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обжаловать действия (бездействие) и решения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sz w:val="28"/>
          <w:szCs w:val="28"/>
        </w:rPr>
        <w:t xml:space="preserve">, нарушающие его права при обработке персональных данных, в уполномоченный орган по защите прав субъектов персональных данных – </w:t>
      </w:r>
      <w:r>
        <w:rPr>
          <w:bCs/>
          <w:sz w:val="28"/>
          <w:szCs w:val="28"/>
        </w:rPr>
        <w:t>Национальный центр защиты персональных данных</w:t>
      </w:r>
      <w:r>
        <w:rPr>
          <w:sz w:val="28"/>
          <w:szCs w:val="28"/>
        </w:rPr>
        <w:t xml:space="preserve"> – в порядке, установленном законодательством об обращениях граждан и юридических лиц, а принятое уполномоченным органом по защите прав субъектов персональных данных решение – в суд в порядке, установленном гражданским процессуальным законодательством. </w:t>
      </w:r>
    </w:p>
    <w:p w:rsidR="009D3ECA" w:rsidRDefault="009D3ECA" w:rsidP="009D3E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Для реализации своих прав, связанных с обработкой персональных данных в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, субъект персональных данных подает в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 1 настоящей Политики. 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Такое заявление должно содержать:</w:t>
      </w:r>
    </w:p>
    <w:p w:rsidR="009D3ECA" w:rsidRDefault="009D3ECA" w:rsidP="009D3E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D3ECA" w:rsidRDefault="009D3ECA" w:rsidP="009D3E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дату рождения субъекта персональных данных;</w:t>
      </w:r>
    </w:p>
    <w:p w:rsidR="009D3ECA" w:rsidRDefault="009D3ECA" w:rsidP="009D3E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сути требований субъекта персональных данных;</w:t>
      </w:r>
    </w:p>
    <w:p w:rsidR="009D3ECA" w:rsidRDefault="009D3ECA" w:rsidP="009D3E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D3ECA" w:rsidRDefault="009D3ECA" w:rsidP="009D3E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9D3ECA" w:rsidRDefault="009D3ECA" w:rsidP="009D3E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УЗ </w:t>
      </w:r>
      <w:r>
        <w:rPr>
          <w:color w:val="171717"/>
          <w:sz w:val="28"/>
          <w:szCs w:val="24"/>
        </w:rPr>
        <w:t>«Кировский райЦГЭ»</w:t>
      </w:r>
      <w:r>
        <w:rPr>
          <w:bCs/>
          <w:sz w:val="28"/>
          <w:szCs w:val="28"/>
        </w:rPr>
        <w:t xml:space="preserve"> не рассматривает заявления субъектов персональных данных, направленные иными способами (e-mail, телефон, факс и т.п).</w:t>
      </w:r>
    </w:p>
    <w:p w:rsidR="009D3ECA" w:rsidRDefault="009D3ECA" w:rsidP="009D3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>
        <w:rPr>
          <w:bCs/>
          <w:sz w:val="28"/>
          <w:szCs w:val="28"/>
        </w:rPr>
        <w:t xml:space="preserve">УЗ </w:t>
      </w:r>
      <w:r>
        <w:rPr>
          <w:color w:val="171717"/>
          <w:sz w:val="28"/>
          <w:szCs w:val="24"/>
        </w:rPr>
        <w:t>«Кировский райЦГЭ»</w:t>
      </w:r>
      <w:r>
        <w:rPr>
          <w:sz w:val="28"/>
          <w:szCs w:val="28"/>
        </w:rPr>
        <w:t xml:space="preserve">, направив сообщение на электронный адрес, </w:t>
      </w:r>
      <w:r>
        <w:rPr>
          <w:bCs/>
          <w:sz w:val="28"/>
          <w:szCs w:val="28"/>
        </w:rPr>
        <w:t>указанный в части пятой пункта 1 настоящей Политики</w:t>
      </w:r>
      <w:r>
        <w:rPr>
          <w:sz w:val="28"/>
          <w:szCs w:val="28"/>
        </w:rPr>
        <w:t>.</w:t>
      </w:r>
    </w:p>
    <w:p w:rsidR="009D3ECA" w:rsidRDefault="009D3ECA" w:rsidP="009D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ECA" w:rsidRDefault="009D3ECA" w:rsidP="009D3ECA">
      <w:pPr>
        <w:jc w:val="both"/>
        <w:rPr>
          <w:sz w:val="28"/>
          <w:szCs w:val="28"/>
        </w:rPr>
      </w:pPr>
    </w:p>
    <w:p w:rsidR="009D3ECA" w:rsidRDefault="009D3ECA" w:rsidP="009D3ECA">
      <w:pPr>
        <w:tabs>
          <w:tab w:val="left" w:pos="709"/>
          <w:tab w:val="left" w:pos="5103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D3ECA" w:rsidRDefault="009D3ECA" w:rsidP="009D3ECA">
      <w:pPr>
        <w:tabs>
          <w:tab w:val="left" w:pos="709"/>
          <w:tab w:val="left" w:pos="5103"/>
          <w:tab w:val="left" w:pos="6750"/>
        </w:tabs>
        <w:jc w:val="both"/>
        <w:rPr>
          <w:sz w:val="28"/>
          <w:szCs w:val="28"/>
        </w:rPr>
      </w:pPr>
    </w:p>
    <w:p w:rsidR="009D3ECA" w:rsidRDefault="009D3ECA" w:rsidP="009D3ECA">
      <w:pPr>
        <w:jc w:val="both"/>
        <w:rPr>
          <w:sz w:val="28"/>
          <w:szCs w:val="28"/>
        </w:rPr>
      </w:pPr>
    </w:p>
    <w:p w:rsidR="005825C6" w:rsidRDefault="005825C6"/>
    <w:sectPr w:rsidR="0058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840"/>
    <w:multiLevelType w:val="multilevel"/>
    <w:tmpl w:val="486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6629F"/>
    <w:multiLevelType w:val="multilevel"/>
    <w:tmpl w:val="576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3"/>
    <w:rsid w:val="00347872"/>
    <w:rsid w:val="005825C6"/>
    <w:rsid w:val="00687713"/>
    <w:rsid w:val="009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2</cp:revision>
  <dcterms:created xsi:type="dcterms:W3CDTF">2023-01-23T05:15:00Z</dcterms:created>
  <dcterms:modified xsi:type="dcterms:W3CDTF">2023-01-23T05:15:00Z</dcterms:modified>
</cp:coreProperties>
</file>